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A00" w:rsidRPr="00750271" w:rsidRDefault="009076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FC650D" w:rsidRPr="00750271">
        <w:rPr>
          <w:rFonts w:ascii="Times New Roman" w:hAnsi="Times New Roman" w:cs="Times New Roman"/>
        </w:rPr>
        <w:t>1</w:t>
      </w:r>
      <w:r w:rsidR="0047451A">
        <w:rPr>
          <w:rFonts w:ascii="Times New Roman" w:hAnsi="Times New Roman" w:cs="Times New Roman"/>
        </w:rPr>
        <w:t>.</w:t>
      </w:r>
      <w:bookmarkStart w:id="0" w:name="_GoBack"/>
      <w:bookmarkEnd w:id="0"/>
      <w:r w:rsidR="00FC650D" w:rsidRPr="00750271">
        <w:rPr>
          <w:rFonts w:ascii="Times New Roman" w:hAnsi="Times New Roman" w:cs="Times New Roman"/>
        </w:rPr>
        <w:t xml:space="preserve"> The prevalence of smoking in four regions from 1990 to 2015</w:t>
      </w:r>
    </w:p>
    <w:tbl>
      <w:tblPr>
        <w:tblStyle w:val="a5"/>
        <w:tblW w:w="5909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707"/>
        <w:gridCol w:w="709"/>
        <w:gridCol w:w="854"/>
        <w:gridCol w:w="850"/>
        <w:gridCol w:w="711"/>
        <w:gridCol w:w="856"/>
        <w:gridCol w:w="711"/>
        <w:gridCol w:w="709"/>
        <w:gridCol w:w="856"/>
        <w:gridCol w:w="896"/>
        <w:gridCol w:w="663"/>
        <w:gridCol w:w="842"/>
      </w:tblGrid>
      <w:tr w:rsidR="00FC650D" w:rsidRPr="00750271" w:rsidTr="005B3A00">
        <w:trPr>
          <w:trHeight w:val="330"/>
          <w:jc w:val="center"/>
        </w:trPr>
        <w:tc>
          <w:tcPr>
            <w:tcW w:w="351" w:type="pct"/>
            <w:vMerge w:val="restart"/>
            <w:noWrap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127" w:type="pct"/>
            <w:gridSpan w:val="3"/>
            <w:tcBorders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China</w:t>
            </w:r>
          </w:p>
        </w:tc>
        <w:tc>
          <w:tcPr>
            <w:tcW w:w="1200" w:type="pct"/>
            <w:gridSpan w:val="3"/>
            <w:tcBorders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Japan</w:t>
            </w:r>
          </w:p>
        </w:tc>
        <w:tc>
          <w:tcPr>
            <w:tcW w:w="1130" w:type="pct"/>
            <w:gridSpan w:val="3"/>
            <w:tcBorders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United States</w:t>
            </w:r>
          </w:p>
        </w:tc>
        <w:tc>
          <w:tcPr>
            <w:tcW w:w="1192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global</w:t>
            </w:r>
          </w:p>
        </w:tc>
      </w:tr>
      <w:tr w:rsidR="00FC650D" w:rsidRPr="00750271" w:rsidTr="005B3A00">
        <w:trPr>
          <w:trHeight w:val="601"/>
          <w:jc w:val="center"/>
        </w:trPr>
        <w:tc>
          <w:tcPr>
            <w:tcW w:w="351" w:type="pct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both sexes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both sexes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both sexes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both sexes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female</w:t>
            </w:r>
          </w:p>
        </w:tc>
      </w:tr>
      <w:tr w:rsidR="00FC650D" w:rsidRPr="00750271" w:rsidTr="005B3A00">
        <w:trPr>
          <w:trHeight w:val="345"/>
          <w:jc w:val="center"/>
        </w:trPr>
        <w:tc>
          <w:tcPr>
            <w:tcW w:w="351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2000</w:t>
            </w:r>
          </w:p>
        </w:tc>
        <w:tc>
          <w:tcPr>
            <w:tcW w:w="351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30.2</w:t>
            </w:r>
          </w:p>
        </w:tc>
        <w:tc>
          <w:tcPr>
            <w:tcW w:w="352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56.5</w:t>
            </w:r>
          </w:p>
        </w:tc>
        <w:tc>
          <w:tcPr>
            <w:tcW w:w="423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2.9</w:t>
            </w:r>
          </w:p>
        </w:tc>
        <w:tc>
          <w:tcPr>
            <w:tcW w:w="422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31.6</w:t>
            </w:r>
          </w:p>
        </w:tc>
        <w:tc>
          <w:tcPr>
            <w:tcW w:w="353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51.3</w:t>
            </w:r>
          </w:p>
        </w:tc>
        <w:tc>
          <w:tcPr>
            <w:tcW w:w="424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13.0</w:t>
            </w:r>
          </w:p>
        </w:tc>
        <w:tc>
          <w:tcPr>
            <w:tcW w:w="353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30.8</w:t>
            </w:r>
          </w:p>
        </w:tc>
        <w:tc>
          <w:tcPr>
            <w:tcW w:w="352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34.2</w:t>
            </w:r>
          </w:p>
        </w:tc>
        <w:tc>
          <w:tcPr>
            <w:tcW w:w="424" w:type="pct"/>
            <w:tcBorders>
              <w:top w:val="single" w:sz="4" w:space="0" w:color="auto"/>
              <w:bottom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27.6</w:t>
            </w:r>
          </w:p>
        </w:tc>
        <w:tc>
          <w:tcPr>
            <w:tcW w:w="445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26.9</w:t>
            </w:r>
          </w:p>
        </w:tc>
        <w:tc>
          <w:tcPr>
            <w:tcW w:w="329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43</w:t>
            </w:r>
          </w:p>
        </w:tc>
        <w:tc>
          <w:tcPr>
            <w:tcW w:w="417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10.9</w:t>
            </w:r>
          </w:p>
        </w:tc>
      </w:tr>
      <w:tr w:rsidR="00FC650D" w:rsidRPr="00750271" w:rsidTr="005B3A00">
        <w:trPr>
          <w:trHeight w:val="345"/>
          <w:jc w:val="center"/>
        </w:trPr>
        <w:tc>
          <w:tcPr>
            <w:tcW w:w="351" w:type="pct"/>
            <w:tcBorders>
              <w:top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2005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28.7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53.8</w:t>
            </w:r>
          </w:p>
        </w:tc>
        <w:tc>
          <w:tcPr>
            <w:tcW w:w="423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2.6</w:t>
            </w:r>
          </w:p>
        </w:tc>
        <w:tc>
          <w:tcPr>
            <w:tcW w:w="422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27.3</w:t>
            </w:r>
          </w:p>
        </w:tc>
        <w:tc>
          <w:tcPr>
            <w:tcW w:w="353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44.1</w:t>
            </w:r>
          </w:p>
        </w:tc>
        <w:tc>
          <w:tcPr>
            <w:tcW w:w="424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11.6</w:t>
            </w:r>
          </w:p>
        </w:tc>
        <w:tc>
          <w:tcPr>
            <w:tcW w:w="353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27.3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30.6</w:t>
            </w:r>
          </w:p>
        </w:tc>
        <w:tc>
          <w:tcPr>
            <w:tcW w:w="424" w:type="pct"/>
            <w:tcBorders>
              <w:top w:val="nil"/>
            </w:tcBorders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24.2</w:t>
            </w:r>
          </w:p>
        </w:tc>
        <w:tc>
          <w:tcPr>
            <w:tcW w:w="445" w:type="pct"/>
            <w:tcBorders>
              <w:top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24.3</w:t>
            </w:r>
          </w:p>
        </w:tc>
        <w:tc>
          <w:tcPr>
            <w:tcW w:w="329" w:type="pct"/>
            <w:tcBorders>
              <w:top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39.6</w:t>
            </w:r>
          </w:p>
        </w:tc>
        <w:tc>
          <w:tcPr>
            <w:tcW w:w="417" w:type="pct"/>
            <w:tcBorders>
              <w:top w:val="nil"/>
            </w:tcBorders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9</w:t>
            </w:r>
          </w:p>
        </w:tc>
      </w:tr>
      <w:tr w:rsidR="00FC650D" w:rsidRPr="00750271" w:rsidTr="005B3A00">
        <w:trPr>
          <w:trHeight w:val="345"/>
          <w:jc w:val="center"/>
        </w:trPr>
        <w:tc>
          <w:tcPr>
            <w:tcW w:w="351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2010</w:t>
            </w:r>
          </w:p>
        </w:tc>
        <w:tc>
          <w:tcPr>
            <w:tcW w:w="351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27.7</w:t>
            </w:r>
          </w:p>
        </w:tc>
        <w:tc>
          <w:tcPr>
            <w:tcW w:w="352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51.9</w:t>
            </w:r>
          </w:p>
        </w:tc>
        <w:tc>
          <w:tcPr>
            <w:tcW w:w="423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2.4</w:t>
            </w:r>
          </w:p>
        </w:tc>
        <w:tc>
          <w:tcPr>
            <w:tcW w:w="422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23.7</w:t>
            </w:r>
          </w:p>
        </w:tc>
        <w:tc>
          <w:tcPr>
            <w:tcW w:w="353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37.9</w:t>
            </w:r>
          </w:p>
        </w:tc>
        <w:tc>
          <w:tcPr>
            <w:tcW w:w="424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10.4</w:t>
            </w:r>
          </w:p>
        </w:tc>
        <w:tc>
          <w:tcPr>
            <w:tcW w:w="353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24.2</w:t>
            </w:r>
          </w:p>
        </w:tc>
        <w:tc>
          <w:tcPr>
            <w:tcW w:w="352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27.3</w:t>
            </w:r>
          </w:p>
        </w:tc>
        <w:tc>
          <w:tcPr>
            <w:tcW w:w="424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21.2</w:t>
            </w:r>
          </w:p>
        </w:tc>
        <w:tc>
          <w:tcPr>
            <w:tcW w:w="445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22.1</w:t>
            </w:r>
          </w:p>
        </w:tc>
        <w:tc>
          <w:tcPr>
            <w:tcW w:w="329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36.6</w:t>
            </w:r>
          </w:p>
        </w:tc>
        <w:tc>
          <w:tcPr>
            <w:tcW w:w="417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7.5</w:t>
            </w:r>
          </w:p>
        </w:tc>
      </w:tr>
      <w:tr w:rsidR="00FC650D" w:rsidRPr="00750271" w:rsidTr="005B3A00">
        <w:trPr>
          <w:trHeight w:val="345"/>
          <w:jc w:val="center"/>
        </w:trPr>
        <w:tc>
          <w:tcPr>
            <w:tcW w:w="351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2015</w:t>
            </w:r>
          </w:p>
        </w:tc>
        <w:tc>
          <w:tcPr>
            <w:tcW w:w="351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26.9</w:t>
            </w:r>
          </w:p>
        </w:tc>
        <w:tc>
          <w:tcPr>
            <w:tcW w:w="352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50.6</w:t>
            </w:r>
          </w:p>
        </w:tc>
        <w:tc>
          <w:tcPr>
            <w:tcW w:w="423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2.2</w:t>
            </w:r>
          </w:p>
        </w:tc>
        <w:tc>
          <w:tcPr>
            <w:tcW w:w="422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20.6</w:t>
            </w:r>
          </w:p>
        </w:tc>
        <w:tc>
          <w:tcPr>
            <w:tcW w:w="353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32.7</w:t>
            </w:r>
          </w:p>
        </w:tc>
        <w:tc>
          <w:tcPr>
            <w:tcW w:w="424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9.3</w:t>
            </w:r>
          </w:p>
        </w:tc>
        <w:tc>
          <w:tcPr>
            <w:tcW w:w="353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21.5</w:t>
            </w:r>
          </w:p>
        </w:tc>
        <w:tc>
          <w:tcPr>
            <w:tcW w:w="352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24.4</w:t>
            </w:r>
          </w:p>
        </w:tc>
        <w:tc>
          <w:tcPr>
            <w:tcW w:w="424" w:type="pct"/>
            <w:vAlign w:val="center"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18.6</w:t>
            </w:r>
          </w:p>
        </w:tc>
        <w:tc>
          <w:tcPr>
            <w:tcW w:w="445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20.2</w:t>
            </w:r>
          </w:p>
        </w:tc>
        <w:tc>
          <w:tcPr>
            <w:tcW w:w="329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34.1</w:t>
            </w:r>
          </w:p>
        </w:tc>
        <w:tc>
          <w:tcPr>
            <w:tcW w:w="417" w:type="pct"/>
            <w:vAlign w:val="center"/>
            <w:hideMark/>
          </w:tcPr>
          <w:p w:rsidR="00FC650D" w:rsidRPr="00750271" w:rsidRDefault="00FC650D" w:rsidP="005B3A00">
            <w:pPr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750271">
              <w:rPr>
                <w:rFonts w:ascii="Times New Roman" w:eastAsia="宋体" w:hAnsi="Times New Roman" w:cs="Times New Roman"/>
                <w:sz w:val="21"/>
                <w:szCs w:val="21"/>
              </w:rPr>
              <w:t>6.4</w:t>
            </w:r>
          </w:p>
        </w:tc>
      </w:tr>
    </w:tbl>
    <w:p w:rsidR="00FC650D" w:rsidRPr="00750271" w:rsidRDefault="00FC650D">
      <w:pPr>
        <w:rPr>
          <w:rFonts w:ascii="Times New Roman" w:hAnsi="Times New Roman" w:cs="Times New Roman"/>
        </w:rPr>
        <w:sectPr w:rsidR="00FC650D" w:rsidRPr="0075027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A271F" w:rsidRPr="00750271" w:rsidRDefault="009076AA" w:rsidP="008A271F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</w:rPr>
        <w:lastRenderedPageBreak/>
        <w:t>Table S</w:t>
      </w:r>
      <w:r w:rsidR="00CE2E10">
        <w:rPr>
          <w:rFonts w:ascii="Times New Roman" w:hAnsi="Times New Roman" w:cs="Times New Roman"/>
          <w:szCs w:val="21"/>
        </w:rPr>
        <w:t>2</w:t>
      </w:r>
      <w:r w:rsidR="008A271F" w:rsidRPr="00750271">
        <w:rPr>
          <w:rFonts w:ascii="Times New Roman" w:hAnsi="Times New Roman" w:cs="Times New Roman"/>
          <w:szCs w:val="21"/>
        </w:rPr>
        <w:t xml:space="preserve">. The temporal trend in mortality rate of stroke attributable to smoking in </w:t>
      </w:r>
      <w:r w:rsidR="008A271F" w:rsidRPr="00750271">
        <w:rPr>
          <w:rFonts w:ascii="Times New Roman" w:eastAsia="宋体" w:hAnsi="Times New Roman" w:cs="Times New Roman"/>
          <w:szCs w:val="21"/>
        </w:rPr>
        <w:t>China, Japan, USA and the world from 1990 to 2017.</w:t>
      </w:r>
    </w:p>
    <w:tbl>
      <w:tblPr>
        <w:tblStyle w:val="a5"/>
        <w:tblW w:w="524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6"/>
        <w:gridCol w:w="542"/>
        <w:gridCol w:w="932"/>
        <w:gridCol w:w="633"/>
        <w:gridCol w:w="829"/>
        <w:gridCol w:w="866"/>
        <w:gridCol w:w="529"/>
        <w:gridCol w:w="840"/>
        <w:gridCol w:w="633"/>
        <w:gridCol w:w="829"/>
        <w:gridCol w:w="866"/>
        <w:gridCol w:w="529"/>
        <w:gridCol w:w="829"/>
        <w:gridCol w:w="633"/>
        <w:gridCol w:w="829"/>
        <w:gridCol w:w="866"/>
        <w:gridCol w:w="529"/>
        <w:gridCol w:w="829"/>
        <w:gridCol w:w="633"/>
        <w:gridCol w:w="829"/>
      </w:tblGrid>
      <w:tr w:rsidR="008A271F" w:rsidRPr="00750271" w:rsidTr="008A271F">
        <w:trPr>
          <w:trHeight w:val="340"/>
          <w:jc w:val="center"/>
        </w:trPr>
        <w:tc>
          <w:tcPr>
            <w:tcW w:w="128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China</w:t>
            </w:r>
          </w:p>
        </w:tc>
        <w:tc>
          <w:tcPr>
            <w:tcW w:w="125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Japan</w:t>
            </w:r>
          </w:p>
        </w:tc>
        <w:tc>
          <w:tcPr>
            <w:tcW w:w="122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USA</w:t>
            </w:r>
          </w:p>
        </w:tc>
        <w:tc>
          <w:tcPr>
            <w:tcW w:w="1233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World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8A271F" w:rsidRPr="00750271" w:rsidRDefault="000C67AD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Both sexes</w:t>
            </w:r>
          </w:p>
        </w:tc>
        <w:tc>
          <w:tcPr>
            <w:tcW w:w="225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8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8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1990-2003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0.5*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(0.4,0.6)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-1.2*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(-1.4,0.9)</w:t>
            </w: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1990-1995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-5.5*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(-6.1,-4.9)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-4.5*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(-4.7,-4.2)</w:t>
            </w: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1990-1992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-7.1*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(-9.4,-4.8)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-4.3*</w:t>
            </w: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(-4.6,-4.1)</w:t>
            </w: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-0.5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(-1.3,0.2)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-2.0*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(-2.2,-1.8)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2003-2007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-5.6*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(-6.6,-4.6)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1995-2002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-5.7*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(-6.2,-5.3)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1992-2003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-4.0*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(-4.2,-3.8)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1994-2003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-1.5*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(-1.7,-1.2)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2007-2013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-1.9*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(-2.4,-1.4)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2002-2015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-4.1*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(-4.2,-3.9)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2003-2011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-5.5*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(-5.8,-5.2)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2003-2008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-4.0*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(-4.8,-3.3)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2013-2017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-0.7*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(-1.4,0.0)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(-2.9,2.8)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-2.5*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(-2.9,-2.1)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2008-2017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-2.0*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(-2.2,-1.8)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1990-2004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0.3*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(0.2,0.4)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-1.0*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(-1.2,-0.8)</w:t>
            </w: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1990-1998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-5.0*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(-5.3,-4.6)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-4.5*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(-4.9,-4.1)</w:t>
            </w: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1990-1992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-6.9*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(-8.9,-4.8)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-4.1*</w:t>
            </w: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(-4.3,-3.9)</w:t>
            </w: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1990-2003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-0.9*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(-1.1,-0.8)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-1.7*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(-1.9,-1.5)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2004-2007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-6.2*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(-7.9,-4.5)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1998-2001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-5.8*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(-9,-2.6)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1992-2002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-4.1*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(-4.3,-3.9)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2003-2007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-3.8*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(-5,-2.6)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2007-2013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-1.8*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(-2.2,-1.4)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2001-2015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-4.4*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(-4.5,-4.2)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2002-2011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-4.8*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(-5,-4.5)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2007-2013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-2.4*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(-2.9,-1.8)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2013-2017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(-0.9,0.2)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-1.1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(-4.4,2.4)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-2.2*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(-2.6,-1.8)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2013-2017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-1.1*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(-1.9,-0.3)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1990-2000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1.0*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(0.6,1.3)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-2.3*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(-2.9,-1.8)</w:t>
            </w: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1990-2002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-8.0*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(-8.2,-7.8)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-5.4*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(-5.8,-5.0)</w:t>
            </w: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1990-1992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-7.3*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(-9.7,-4.7)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-4.7*</w:t>
            </w: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(-4.9,-4.4)</w:t>
            </w: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-1.7*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(-2.3,-1.1)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-3.5*</w:t>
            </w: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(-3.6,-3.3)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2000-2003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-2.3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(-6.3,1.9)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2002-2009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-5.1*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(-5.7,-4.4)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1992-2003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-3.9*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(-4.1,-3.7)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1994-2002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-2.9*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(-3.2,-2.7)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2003-2007</w:t>
            </w:r>
          </w:p>
        </w:tc>
        <w:tc>
          <w:tcPr>
            <w:tcW w:w="225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-7.8*</w:t>
            </w:r>
          </w:p>
        </w:tc>
        <w:tc>
          <w:tcPr>
            <w:tcW w:w="35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(-9.7,-5.9)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2009-2015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-2.8*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(-3.7,-1.9)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2003-2011</w:t>
            </w:r>
          </w:p>
        </w:tc>
        <w:tc>
          <w:tcPr>
            <w:tcW w:w="22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-6.3*</w:t>
            </w:r>
          </w:p>
        </w:tc>
        <w:tc>
          <w:tcPr>
            <w:tcW w:w="28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(-6.6,-5.9)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2002-2009</w:t>
            </w:r>
          </w:p>
        </w:tc>
        <w:tc>
          <w:tcPr>
            <w:tcW w:w="19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-5.5*</w:t>
            </w:r>
          </w:p>
        </w:tc>
        <w:tc>
          <w:tcPr>
            <w:tcW w:w="328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(-5.8,-5.2)</w:t>
            </w:r>
          </w:p>
        </w:tc>
        <w:tc>
          <w:tcPr>
            <w:tcW w:w="216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2007-2017</w:t>
            </w:r>
          </w:p>
        </w:tc>
        <w:tc>
          <w:tcPr>
            <w:tcW w:w="225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-3.3*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(-3.6,-3)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4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1.8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(-2.3,6)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4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-3.0*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(-3.4,-2.5)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4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2009-2017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-3.1*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(-3.3,-2.9)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3" w:type="pct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FC650D" w:rsidRPr="00750271" w:rsidRDefault="00FC650D">
      <w:pPr>
        <w:rPr>
          <w:rFonts w:ascii="Times New Roman" w:hAnsi="Times New Roman" w:cs="Times New Roman"/>
        </w:rPr>
      </w:pPr>
    </w:p>
    <w:p w:rsidR="008A271F" w:rsidRPr="00750271" w:rsidRDefault="008A271F">
      <w:pPr>
        <w:rPr>
          <w:rFonts w:ascii="Times New Roman" w:hAnsi="Times New Roman" w:cs="Times New Roman"/>
        </w:rPr>
        <w:sectPr w:rsidR="008A271F" w:rsidRPr="00750271" w:rsidSect="008A271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FC650D" w:rsidRPr="00750271" w:rsidRDefault="009076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</w:t>
      </w:r>
      <w:r w:rsidR="00CE2E10">
        <w:rPr>
          <w:rFonts w:ascii="Times New Roman" w:hAnsi="Times New Roman" w:cs="Times New Roman"/>
          <w:szCs w:val="21"/>
        </w:rPr>
        <w:t>3</w:t>
      </w:r>
      <w:r w:rsidR="008A271F" w:rsidRPr="00750271">
        <w:rPr>
          <w:rFonts w:ascii="Times New Roman" w:hAnsi="Times New Roman" w:cs="Times New Roman"/>
          <w:szCs w:val="21"/>
        </w:rPr>
        <w:t>. The temporal trend in mortality rate of stroke attributable to secondhand smoke in</w:t>
      </w:r>
      <w:r w:rsidR="008A271F" w:rsidRPr="00750271">
        <w:rPr>
          <w:rFonts w:ascii="Times New Roman" w:eastAsia="宋体" w:hAnsi="Times New Roman" w:cs="Times New Roman"/>
          <w:szCs w:val="21"/>
        </w:rPr>
        <w:t xml:space="preserve"> China, Japan, USA and the world from 1990 to 2017.</w:t>
      </w:r>
    </w:p>
    <w:tbl>
      <w:tblPr>
        <w:tblStyle w:val="a5"/>
        <w:tblW w:w="5401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6"/>
        <w:gridCol w:w="600"/>
        <w:gridCol w:w="897"/>
        <w:gridCol w:w="633"/>
        <w:gridCol w:w="829"/>
        <w:gridCol w:w="866"/>
        <w:gridCol w:w="572"/>
        <w:gridCol w:w="898"/>
        <w:gridCol w:w="633"/>
        <w:gridCol w:w="829"/>
        <w:gridCol w:w="866"/>
        <w:gridCol w:w="574"/>
        <w:gridCol w:w="985"/>
        <w:gridCol w:w="633"/>
        <w:gridCol w:w="829"/>
        <w:gridCol w:w="866"/>
        <w:gridCol w:w="574"/>
        <w:gridCol w:w="899"/>
        <w:gridCol w:w="633"/>
        <w:gridCol w:w="829"/>
      </w:tblGrid>
      <w:tr w:rsidR="008A271F" w:rsidRPr="00750271" w:rsidTr="008A271F">
        <w:trPr>
          <w:trHeight w:val="340"/>
          <w:jc w:val="center"/>
        </w:trPr>
        <w:tc>
          <w:tcPr>
            <w:tcW w:w="1245" w:type="pct"/>
            <w:gridSpan w:val="5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China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Japan</w:t>
            </w:r>
          </w:p>
        </w:tc>
        <w:tc>
          <w:tcPr>
            <w:tcW w:w="1270" w:type="pct"/>
            <w:gridSpan w:val="5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USA</w:t>
            </w:r>
          </w:p>
        </w:tc>
        <w:tc>
          <w:tcPr>
            <w:tcW w:w="1242" w:type="pct"/>
            <w:gridSpan w:val="5"/>
            <w:tcBorders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World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8A271F" w:rsidRPr="00750271" w:rsidRDefault="000C67AD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Both sexes</w:t>
            </w: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1990-2004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-1.9*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(-2,-1.8)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-2.3*</w:t>
            </w: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(-2.7,-2)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1990-2003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-5.1*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(-5.3,-4.9)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-4.1*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(-4.4,-3.7)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1990-2000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(-2.9,-2.4)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-2.8*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(-3.1,-2.6)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-0.8*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(-1.5,-0.2)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-2.0*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(-2.2,-1.9)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2004-2007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-6.1*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(-8.3,-3.9)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2003-2011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-3.0*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(-3.4,-2.5)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2000-2007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(-6.2,-5.2)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1994-2003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-1.8*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(-2,-1.6)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2007-2010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-1.1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(-3.4,1.2)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2011-2015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-4.3*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(-5.9,-2.6)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2007-2012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(-4,-1.9)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2003-2008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-4.0*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(-4.6,-3.4)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2010-2017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-2.0*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(-2.3,-1.7)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-1.2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(-4.6,2.3)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2012-2017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(0.1,1.7)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2008-2017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-1.7*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(-1.9,-1.6)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1990-2004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-0.9*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(-1,-0.7)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-1.5*</w:t>
            </w: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(-2,-1)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1990-2002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-3.3*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(-3.5,-3.1)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-2.9*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(-3.3,-2.6)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1990-1996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-2.5*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(-3.1,-2)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-3.0*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(-3.3,-2.7)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1990-2003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-1.1*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(-1.2,-1)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-1.6*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(-1.8,-1.3)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2004-2007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-5.0*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(-8.1,-1.7)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2002-2011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-2.1*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(-2.4,-1.7)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1996-2009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-4.9*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(-5.1,-4.8)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-3.2*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(-4.3,-2.2)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2007-2010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(-3.7,3)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2011-2015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-4.5*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(-6.2,-2.8)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2009-2013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-1.4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(-3.1,0.3)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2007-2014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-1.8*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(-2.1,-1.4)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2010-2017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-1.8*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(-2.2,-1.3)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-1.1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(-4.5,2.5)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2013-2017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1.3*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(0.2,2.4)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2014-2017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-0.7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(-1.8,0.3)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1990-2004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-2.4*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(-2.5,-2.4)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-2.8*</w:t>
            </w: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(-3.1,-2.6)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1990-1995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-5.4*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(-6.1,-4.7)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-4.8*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(-5.1,-4.5)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1990-2000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-1.8*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(-2.1,-1.6)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-2.7*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(-3,-2.5)</w:t>
            </w: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-0.9*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(-1.5,-0.2)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-2.3*</w:t>
            </w: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(-2.5,-2.2)</w:t>
            </w: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2004-2007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-7.0*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(-8.8,-5.1)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1995-2003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-6.6*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(-7,-6.2)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2000-2008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-5.8*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(-6.1,-5.4)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1994-2003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-2.2*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(-2.4,-1.9)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2007-2015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-1.8*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(-2.1,-1.6)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2003-2015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-3.8*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(-4,-3.6)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2008-2012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-2.8*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(-4.2,-1.3)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2003-2009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-4.3*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(-4.7,-3.8)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8A271F" w:rsidRPr="00750271" w:rsidTr="008A271F">
        <w:trPr>
          <w:trHeight w:val="340"/>
          <w:jc w:val="center"/>
        </w:trPr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-3.4*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(-5.2,-1.4)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-1.7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(-4.9,1.7)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2012-2017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34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(-0.1,1.3)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2009-2017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-1.7*</w:t>
            </w:r>
          </w:p>
        </w:tc>
        <w:tc>
          <w:tcPr>
            <w:tcW w:w="319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(-2,-1.5)</w:t>
            </w:r>
          </w:p>
        </w:tc>
        <w:tc>
          <w:tcPr>
            <w:tcW w:w="222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8A271F" w:rsidRPr="00750271" w:rsidRDefault="008A271F" w:rsidP="008A271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FC650D" w:rsidRPr="00750271" w:rsidRDefault="00FC650D">
      <w:pPr>
        <w:rPr>
          <w:rFonts w:ascii="Times New Roman" w:hAnsi="Times New Roman" w:cs="Times New Roman"/>
        </w:rPr>
      </w:pPr>
    </w:p>
    <w:p w:rsidR="00B65393" w:rsidRPr="00750271" w:rsidRDefault="00B65393">
      <w:pPr>
        <w:rPr>
          <w:rFonts w:ascii="Times New Roman" w:hAnsi="Times New Roman" w:cs="Times New Roman"/>
        </w:rPr>
        <w:sectPr w:rsidR="00B65393" w:rsidRPr="00750271" w:rsidSect="008A271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65393" w:rsidRPr="00750271" w:rsidRDefault="009076AA" w:rsidP="00B653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</w:t>
      </w:r>
      <w:r w:rsidR="00CE2E10">
        <w:rPr>
          <w:rFonts w:ascii="Times New Roman" w:hAnsi="Times New Roman" w:cs="Times New Roman"/>
        </w:rPr>
        <w:t>4</w:t>
      </w:r>
      <w:r w:rsidR="00B65393" w:rsidRPr="00750271">
        <w:rPr>
          <w:rFonts w:ascii="Times New Roman" w:hAnsi="Times New Roman" w:cs="Times New Roman"/>
        </w:rPr>
        <w:t>. The net drift value of</w:t>
      </w:r>
      <w:r w:rsidR="00B65393" w:rsidRPr="00750271">
        <w:rPr>
          <w:rFonts w:ascii="Times New Roman" w:eastAsia="宋体" w:hAnsi="Times New Roman" w:cs="Times New Roman"/>
          <w:color w:val="333333"/>
          <w:szCs w:val="21"/>
        </w:rPr>
        <w:t xml:space="preserve"> the mortality rate of stroke attributable to Tobacco Exposure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707"/>
        <w:gridCol w:w="1035"/>
        <w:gridCol w:w="891"/>
        <w:gridCol w:w="1036"/>
        <w:gridCol w:w="891"/>
        <w:gridCol w:w="1036"/>
        <w:gridCol w:w="891"/>
        <w:gridCol w:w="1036"/>
        <w:gridCol w:w="891"/>
      </w:tblGrid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United States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World</w:t>
            </w:r>
          </w:p>
        </w:tc>
      </w:tr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</w:tr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both sexes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-1.904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(-1.688,-2.12)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-3.665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(-3.521,-3.809)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-4.100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(-3.996,-4.203)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-2.236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(-2.165,-2.307)</w:t>
            </w:r>
          </w:p>
        </w:tc>
      </w:tr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-1.684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(-1.45,-1.917)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-3.594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(-3.445,-3.744)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-3.631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(-3.492,-3.771)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-1.901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(-1.823,-1.979)</w:t>
            </w:r>
          </w:p>
        </w:tc>
      </w:tr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-3.618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(-2.834,-4.395)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-4.327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(-4.007,-4.646)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-4.688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(-4.533,-4.842)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-4.024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(-3.88,-4.167)</w:t>
            </w:r>
          </w:p>
        </w:tc>
      </w:tr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Secondhand smoke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both sexes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-3.293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(-3.07,-3.515)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-3.105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(-2.715,-3.494)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-3.274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(-2.972,-3.576)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-2.461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(-2.387,-2.536)</w:t>
            </w:r>
          </w:p>
        </w:tc>
      </w:tr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-1.967</w:t>
            </w:r>
          </w:p>
        </w:tc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(-1.719,-2.214)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-2.321</w:t>
            </w:r>
          </w:p>
        </w:tc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(-1.776,-2.862)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-3.182</w:t>
            </w:r>
          </w:p>
        </w:tc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(-2.775,-3.587)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-1.809</w:t>
            </w:r>
          </w:p>
        </w:tc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(-1.725,-1.892)</w:t>
            </w:r>
          </w:p>
        </w:tc>
      </w:tr>
      <w:tr w:rsidR="00B65393" w:rsidRPr="00750271" w:rsidTr="005B3A00">
        <w:trPr>
          <w:trHeight w:val="30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65393" w:rsidRPr="00750271" w:rsidRDefault="00B65393" w:rsidP="005B3A00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-4.166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(-3.935,-4.398)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-3.940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(-3.375,-4.501)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-3.430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(-2.975,-3.883)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-2.898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393" w:rsidRPr="00750271" w:rsidRDefault="00B65393" w:rsidP="005B3A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(-2.819,-2.977)</w:t>
            </w:r>
          </w:p>
        </w:tc>
      </w:tr>
    </w:tbl>
    <w:p w:rsidR="00FC650D" w:rsidRPr="00750271" w:rsidRDefault="00FC650D">
      <w:pPr>
        <w:rPr>
          <w:rFonts w:ascii="Times New Roman" w:hAnsi="Times New Roman" w:cs="Times New Roman"/>
        </w:rPr>
      </w:pPr>
    </w:p>
    <w:p w:rsidR="004B4352" w:rsidRPr="00750271" w:rsidRDefault="004B4352">
      <w:pPr>
        <w:rPr>
          <w:rFonts w:ascii="Times New Roman" w:hAnsi="Times New Roman" w:cs="Times New Roman"/>
        </w:rPr>
        <w:sectPr w:rsidR="004B4352" w:rsidRPr="00750271" w:rsidSect="00B6539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B4352" w:rsidRPr="00750271" w:rsidRDefault="009076AA" w:rsidP="004B4352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lastRenderedPageBreak/>
        <w:t>Table S</w:t>
      </w:r>
      <w:r w:rsidR="00CE2E10">
        <w:rPr>
          <w:rFonts w:ascii="Times New Roman" w:hAnsi="Times New Roman" w:cs="Times New Roman"/>
        </w:rPr>
        <w:t>5</w:t>
      </w:r>
      <w:r w:rsidR="004B4352" w:rsidRPr="00750271">
        <w:rPr>
          <w:rFonts w:ascii="Times New Roman" w:hAnsi="Times New Roman" w:cs="Times New Roman"/>
        </w:rPr>
        <w:t xml:space="preserve">. </w:t>
      </w:r>
      <w:r w:rsidR="004B4352" w:rsidRPr="00750271">
        <w:rPr>
          <w:rFonts w:ascii="Times New Roman" w:hAnsi="Times New Roman" w:cs="Times New Roman"/>
          <w:szCs w:val="21"/>
        </w:rPr>
        <w:t xml:space="preserve">The temporal trend in mortality rate of IHD attributable to smoking in </w:t>
      </w:r>
      <w:r w:rsidR="004B4352" w:rsidRPr="00750271">
        <w:rPr>
          <w:rFonts w:ascii="Times New Roman" w:eastAsia="宋体" w:hAnsi="Times New Roman" w:cs="Times New Roman"/>
          <w:szCs w:val="21"/>
        </w:rPr>
        <w:t>China, Japan, USA and the world from 1990 to 2017.</w:t>
      </w:r>
    </w:p>
    <w:tbl>
      <w:tblPr>
        <w:tblStyle w:val="a5"/>
        <w:tblW w:w="5414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6"/>
        <w:gridCol w:w="600"/>
        <w:gridCol w:w="1018"/>
        <w:gridCol w:w="633"/>
        <w:gridCol w:w="869"/>
        <w:gridCol w:w="866"/>
        <w:gridCol w:w="601"/>
        <w:gridCol w:w="900"/>
        <w:gridCol w:w="633"/>
        <w:gridCol w:w="829"/>
        <w:gridCol w:w="866"/>
        <w:gridCol w:w="574"/>
        <w:gridCol w:w="829"/>
        <w:gridCol w:w="633"/>
        <w:gridCol w:w="829"/>
        <w:gridCol w:w="866"/>
        <w:gridCol w:w="574"/>
        <w:gridCol w:w="900"/>
        <w:gridCol w:w="633"/>
        <w:gridCol w:w="829"/>
      </w:tblGrid>
      <w:tr w:rsidR="004B4352" w:rsidRPr="00750271" w:rsidTr="004B4352">
        <w:trPr>
          <w:trHeight w:val="340"/>
          <w:jc w:val="center"/>
        </w:trPr>
        <w:tc>
          <w:tcPr>
            <w:tcW w:w="1371" w:type="pct"/>
            <w:gridSpan w:val="5"/>
            <w:tcBorders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China</w:t>
            </w:r>
          </w:p>
        </w:tc>
        <w:tc>
          <w:tcPr>
            <w:tcW w:w="1240" w:type="pct"/>
            <w:gridSpan w:val="5"/>
            <w:tcBorders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Japan</w:t>
            </w:r>
          </w:p>
        </w:tc>
        <w:tc>
          <w:tcPr>
            <w:tcW w:w="1148" w:type="pct"/>
            <w:gridSpan w:val="5"/>
            <w:tcBorders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USA</w:t>
            </w:r>
          </w:p>
        </w:tc>
        <w:tc>
          <w:tcPr>
            <w:tcW w:w="1241" w:type="pct"/>
            <w:gridSpan w:val="5"/>
            <w:tcBorders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World</w:t>
            </w: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2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:rsidR="004B4352" w:rsidRPr="00750271" w:rsidRDefault="000C67AD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Both sexes</w:t>
            </w: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tcBorders>
              <w:top w:val="single" w:sz="4" w:space="0" w:color="auto"/>
            </w:tcBorders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1990-1999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(-0.3,0.5)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0.6*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(0.1,1)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-6.6*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(-7,-6.1)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-4.2*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(-4.5,-3.9)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-5.8*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(-6.2,-5.5)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-5.1*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(-5.3,-4.9)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-1.2*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(-2,-0.5)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-2.2*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(-2.4,-2)</w:t>
            </w: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1999-2003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3.6*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(1.4,5.9)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1997-2002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-5.1*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(-6.1,-4)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1997-2002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-4.6*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(-5.3,-3.8)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1994-1998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-3.2*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(-4.4,-2)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2003-2015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0.4*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(0.1,0.7)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2002-2015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-3.0*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(-3.2,-2.8)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2002-2011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-6.3*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(-6.6,-6)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1998-2013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-2.3*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(-2.4,-2.2)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(-6.1,2.3)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-1.1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(-4.4,2.4)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-2.9*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(-3.3,-2.5)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2013-2017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-1.6*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(-2.3,-0.8)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1990-1999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(-0.6,0.1)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0.7*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(0.3,1)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1990-1993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-4.8*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(-6.5,-3)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-4.1*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(-4.5,-3.7)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-6.1*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(-6.4,-5.8)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-5.1*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(-5.3,-4.9)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-0.7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(-1.5,0.1)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-1.9*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(-2.2,-1.7)</w:t>
            </w: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1999-2003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3.8*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(1.8,5.8)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1993-1997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-6.8*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(-8.5,-5.1)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1997-2002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-5.0*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(-5.8,-4.3)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1994-1998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-3.2*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(-4.4,-2)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2003-2011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0.7*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(0.2,1.2)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1997-2002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-4.6*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(-5.6,-3.5)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2002-2011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-6.0*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(-6.3,-5.8)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1998-2002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-1.6*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(-2.8,-0.4)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(-0.8,0.5)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-3.1*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(-3.2,-2.9)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-2.7*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(-3.1,-2.3)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-2.0*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(-2.1,-1.9)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(-0.5,1.2)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0.2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(-0.4,0.8)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1990-2001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-8.7*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(-9,-8.5)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-5.4*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(-5.8,-5.1)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-5.6*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(-5.9,-5.2)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-5.2*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(-5.4,-5)</w:t>
            </w: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-3.4*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(-4,-2.8)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-3.6*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(-3.7,-3.4)</w:t>
            </w: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1997-2003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3.3*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(1.8,4.8)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2001-2009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-4.6*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(-5.1,-4.1)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1997-2002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-4.1*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(-4.9,-3.2)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1994-2003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-4.0*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(-4.2,-3.8)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2003-2015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(-0.8,0.1)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2009-2015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-2.2*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(-3.1,-1.3)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2002-2011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-6.8*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(-7.1,-6.6)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2003-2008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-4.6*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(-5.2,-4)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4B4352" w:rsidRPr="00750271" w:rsidTr="004B4352">
        <w:trPr>
          <w:trHeight w:val="340"/>
          <w:jc w:val="center"/>
        </w:trPr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-5.9</w:t>
            </w:r>
          </w:p>
        </w:tc>
        <w:tc>
          <w:tcPr>
            <w:tcW w:w="358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(-11.7,0.3)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(-3.4,4.8)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-3.4*</w:t>
            </w: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(-3.8,-2.9)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2008-2017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-2.7*</w:t>
            </w:r>
          </w:p>
        </w:tc>
        <w:tc>
          <w:tcPr>
            <w:tcW w:w="319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(-2.8,-2.5)</w:t>
            </w:r>
          </w:p>
        </w:tc>
        <w:tc>
          <w:tcPr>
            <w:tcW w:w="222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" w:type="pct"/>
            <w:vAlign w:val="center"/>
          </w:tcPr>
          <w:p w:rsidR="004B4352" w:rsidRPr="00750271" w:rsidRDefault="004B4352" w:rsidP="004B435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4B4352" w:rsidRPr="00750271" w:rsidRDefault="004B4352" w:rsidP="004B4352">
      <w:pPr>
        <w:spacing w:line="360" w:lineRule="auto"/>
        <w:rPr>
          <w:rFonts w:ascii="Times New Roman" w:hAnsi="Times New Roman" w:cs="Times New Roman"/>
          <w:szCs w:val="21"/>
        </w:rPr>
      </w:pPr>
    </w:p>
    <w:p w:rsidR="000C67AD" w:rsidRPr="00750271" w:rsidRDefault="000C67AD">
      <w:pPr>
        <w:rPr>
          <w:rFonts w:ascii="Times New Roman" w:hAnsi="Times New Roman" w:cs="Times New Roman"/>
        </w:rPr>
        <w:sectPr w:rsidR="000C67AD" w:rsidRPr="00750271" w:rsidSect="004B435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C67AD" w:rsidRPr="00750271" w:rsidRDefault="009076AA" w:rsidP="000C67AD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</w:rPr>
        <w:lastRenderedPageBreak/>
        <w:t>Table S</w:t>
      </w:r>
      <w:r w:rsidR="00CE2E10">
        <w:rPr>
          <w:rFonts w:ascii="Times New Roman" w:hAnsi="Times New Roman" w:cs="Times New Roman"/>
        </w:rPr>
        <w:t>6</w:t>
      </w:r>
      <w:r w:rsidR="000C67AD" w:rsidRPr="00750271">
        <w:rPr>
          <w:rFonts w:ascii="Times New Roman" w:hAnsi="Times New Roman" w:cs="Times New Roman"/>
        </w:rPr>
        <w:t xml:space="preserve">. </w:t>
      </w:r>
      <w:r w:rsidR="000C67AD" w:rsidRPr="00750271">
        <w:rPr>
          <w:rFonts w:ascii="Times New Roman" w:hAnsi="Times New Roman" w:cs="Times New Roman"/>
          <w:szCs w:val="21"/>
        </w:rPr>
        <w:t xml:space="preserve">The temporal trend in mortality rate of IHD attributable to secondhand smoke in </w:t>
      </w:r>
      <w:r w:rsidR="000C67AD" w:rsidRPr="00750271">
        <w:rPr>
          <w:rFonts w:ascii="Times New Roman" w:eastAsia="宋体" w:hAnsi="Times New Roman" w:cs="Times New Roman"/>
          <w:szCs w:val="21"/>
        </w:rPr>
        <w:t>China, Japan, USA and the world from 1990 to 2017.</w:t>
      </w:r>
    </w:p>
    <w:tbl>
      <w:tblPr>
        <w:tblStyle w:val="a5"/>
        <w:tblW w:w="5401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6"/>
        <w:gridCol w:w="603"/>
        <w:gridCol w:w="987"/>
        <w:gridCol w:w="633"/>
        <w:gridCol w:w="844"/>
        <w:gridCol w:w="866"/>
        <w:gridCol w:w="604"/>
        <w:gridCol w:w="829"/>
        <w:gridCol w:w="633"/>
        <w:gridCol w:w="829"/>
        <w:gridCol w:w="866"/>
        <w:gridCol w:w="578"/>
        <w:gridCol w:w="901"/>
        <w:gridCol w:w="633"/>
        <w:gridCol w:w="829"/>
        <w:gridCol w:w="866"/>
        <w:gridCol w:w="580"/>
        <w:gridCol w:w="902"/>
        <w:gridCol w:w="633"/>
        <w:gridCol w:w="829"/>
      </w:tblGrid>
      <w:tr w:rsidR="000C67AD" w:rsidRPr="00750271" w:rsidTr="000C67AD">
        <w:trPr>
          <w:trHeight w:val="340"/>
          <w:jc w:val="center"/>
        </w:trPr>
        <w:tc>
          <w:tcPr>
            <w:tcW w:w="1353" w:type="pct"/>
            <w:gridSpan w:val="5"/>
            <w:tcBorders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China</w:t>
            </w:r>
          </w:p>
        </w:tc>
        <w:tc>
          <w:tcPr>
            <w:tcW w:w="1162" w:type="pct"/>
            <w:gridSpan w:val="5"/>
            <w:tcBorders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Japan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USA</w:t>
            </w:r>
          </w:p>
        </w:tc>
        <w:tc>
          <w:tcPr>
            <w:tcW w:w="1242" w:type="pct"/>
            <w:gridSpan w:val="5"/>
            <w:tcBorders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World</w:t>
            </w: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Year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APC (%)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AAPC (%)</w:t>
            </w:r>
          </w:p>
        </w:tc>
        <w:tc>
          <w:tcPr>
            <w:tcW w:w="2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b/>
                <w:sz w:val="15"/>
                <w:szCs w:val="15"/>
              </w:rPr>
              <w:t>95%CI (%)</w:t>
            </w: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Both sexes</w:t>
            </w: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210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8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tcBorders>
              <w:top w:val="single" w:sz="4" w:space="0" w:color="auto"/>
            </w:tcBorders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1990-1999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-2.0*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(-2.5,-1.6)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(-0.6,0.3)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-5.9*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(-6.3,-5.5)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-3.8*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(-4.0,-3.5)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1990-2000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-4.5*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(-4.8,-4.2)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-4.1*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(-4.4,-3.8)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-0.9*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(-1.6,-0.1)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-1.6*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(-1.9,-1.3)</w:t>
            </w: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1999-2003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3.2*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(0.7,5.7)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1997-2002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-4.8*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(-5.8,-3.8)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2000-2007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-6.7*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(-7.3,-6.1)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1994-1997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-2.5*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(-4.8,-0.2)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2003-2012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1.0*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(0.4,1.5)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2002-2011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-1.9*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(-2.2,-1.5)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2007-2012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-3.7*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(-4.9,-2.6)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1997-2009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-1.9*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(-2,-1.7)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2012-2017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-1.3*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(-2.3,-0.2)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-3.3*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(-3.8,-2.7)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2012-2017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(-0.6,1.1)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2009-2017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-1.2*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(-1.5,-1.0)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Male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1990-1999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-1.4*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(-1.8,-1)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(-0.1,0.7)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-4.3*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(-4.7,-3.9)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-2.7*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(-3.0,-2.4)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1990-1995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-4.2*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(-4.9,-3.6)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-4.2*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(-4.5,-4)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1990-1994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-0.9*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(-1.4,-0.4)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-1.5*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(-1.6,-1.3)</w:t>
            </w: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1999-2003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3.2*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(1,5.5.0)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1997-2001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-3.0*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(-4.7,-1.4)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1995-2009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-6.2*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(-6.4,-6.1)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1994-1998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-2.4*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(-3.2,-1.7)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2003-2011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1.5*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(0.9,2.1)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2001-2011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-1.0*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(-1.3,-0.7)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2009-2014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-1.9*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(-2.9,-0.9)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1998-2007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-1.7*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(-1.9,-1.5)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-0.9*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(-1.6,-0.2)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2011-2017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-3.4*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(-4,-2.8)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2014-2017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1.4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(-0.2,3.1)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-1.1*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(-1.3,-1.0)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Female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1990-1999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-2.3*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(-2.8,-1.9)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-0.5</w:t>
            </w: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(-1.0,0.1)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1990-1993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-6.0*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(-7.9,-4.0)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-4.8*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(-5.2,-4.4)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1990-2001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-3.3*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(-3.5,-3.1)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-3.7*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(-4.0,-3.5)</w:t>
            </w: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1990-1993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(-2.2,0.5)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-1.7*</w:t>
            </w: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(-2.0,-1.4)</w:t>
            </w: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1999-2003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3.2*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(0.6,5.9)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1993-1997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-8.0*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(-9.9,-6.0)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2001-2007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-7.3*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(-8,-6.7)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1993-2005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-1.9*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(-2.1,-1.7)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2003-2015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0.4*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(0.0,0.7)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1997-2003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-6.1*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(-7.0,-5.2)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2007-2012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-3.7*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(-4.7,-2.8)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2005-2008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-3.0*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(-5.7,-0.3)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C67AD" w:rsidRPr="00750271" w:rsidTr="000C67AD">
        <w:trPr>
          <w:trHeight w:val="340"/>
          <w:jc w:val="center"/>
        </w:trPr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2015-2017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-4.3</w:t>
            </w:r>
          </w:p>
        </w:tc>
        <w:tc>
          <w:tcPr>
            <w:tcW w:w="34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(-9.1,0.7)</w:t>
            </w:r>
          </w:p>
        </w:tc>
        <w:tc>
          <w:tcPr>
            <w:tcW w:w="210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1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2003-2017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-3.0*</w:t>
            </w:r>
          </w:p>
        </w:tc>
        <w:tc>
          <w:tcPr>
            <w:tcW w:w="238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(-3.2,-2.8)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2012-2017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(-0.9,0.5)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3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2008-2017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-1.3*</w:t>
            </w:r>
          </w:p>
        </w:tc>
        <w:tc>
          <w:tcPr>
            <w:tcW w:w="319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750271">
              <w:rPr>
                <w:rFonts w:ascii="Times New Roman" w:hAnsi="Times New Roman" w:cs="Times New Roman"/>
                <w:sz w:val="15"/>
                <w:szCs w:val="15"/>
              </w:rPr>
              <w:t>(-1.5,-1.0)</w:t>
            </w:r>
          </w:p>
        </w:tc>
        <w:tc>
          <w:tcPr>
            <w:tcW w:w="222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7" w:type="pct"/>
            <w:vAlign w:val="center"/>
          </w:tcPr>
          <w:p w:rsidR="000C67AD" w:rsidRPr="00750271" w:rsidRDefault="000C67AD" w:rsidP="000C67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FC650D" w:rsidRPr="00750271" w:rsidRDefault="00FC650D">
      <w:pPr>
        <w:rPr>
          <w:rFonts w:ascii="Times New Roman" w:hAnsi="Times New Roman" w:cs="Times New Roman"/>
        </w:rPr>
      </w:pPr>
    </w:p>
    <w:p w:rsidR="005B3A00" w:rsidRPr="00750271" w:rsidRDefault="005B3A00">
      <w:pPr>
        <w:rPr>
          <w:rFonts w:ascii="Times New Roman" w:hAnsi="Times New Roman" w:cs="Times New Roman"/>
        </w:rPr>
        <w:sectPr w:rsidR="005B3A00" w:rsidRPr="00750271" w:rsidSect="004B435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E371BB" w:rsidRPr="00750271" w:rsidRDefault="009076AA" w:rsidP="00E371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</w:t>
      </w:r>
      <w:r w:rsidR="00CE2E10">
        <w:rPr>
          <w:rFonts w:ascii="Times New Roman" w:hAnsi="Times New Roman" w:cs="Times New Roman"/>
        </w:rPr>
        <w:t>7</w:t>
      </w:r>
      <w:r w:rsidR="00E371BB" w:rsidRPr="00750271">
        <w:rPr>
          <w:rFonts w:ascii="Times New Roman" w:hAnsi="Times New Roman" w:cs="Times New Roman"/>
        </w:rPr>
        <w:t>. The net drift value of</w:t>
      </w:r>
      <w:r w:rsidR="00E371BB" w:rsidRPr="00750271">
        <w:rPr>
          <w:rFonts w:ascii="Times New Roman" w:eastAsia="宋体" w:hAnsi="Times New Roman" w:cs="Times New Roman"/>
          <w:color w:val="333333"/>
          <w:szCs w:val="21"/>
        </w:rPr>
        <w:t xml:space="preserve"> the mortality rate of IHD attributable to Tobacco Exposure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725"/>
        <w:gridCol w:w="1052"/>
        <w:gridCol w:w="905"/>
        <w:gridCol w:w="1053"/>
        <w:gridCol w:w="905"/>
        <w:gridCol w:w="1053"/>
        <w:gridCol w:w="905"/>
        <w:gridCol w:w="1053"/>
        <w:gridCol w:w="905"/>
      </w:tblGrid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United States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World</w:t>
            </w:r>
          </w:p>
        </w:tc>
      </w:tr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Net Drift (%/year)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</w:tr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both sexes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(0.234,-0.224)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-2.982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(-2.835,-3.128)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-4.472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(-4.369,-4.576)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-2.100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(-2.058,-2.143)</w:t>
            </w:r>
          </w:p>
        </w:tc>
      </w:tr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(0.434,-0.037)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-2.890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(-2.771,-3.008)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-4.564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(-4.451,-4.676)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-1.838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(-1.798,-1.878)</w:t>
            </w:r>
          </w:p>
        </w:tc>
      </w:tr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-1.323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(-0.709,-1.932)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-3.799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(-3.447,-4.149)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-4.319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(-4.173,-4.465)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-3.420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(-3.315,-3.526)</w:t>
            </w:r>
          </w:p>
        </w:tc>
      </w:tr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Secondhand smoke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both sexes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-1.111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(-0.872,-1.35)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-2.309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(-1.996,-2.621)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-3.941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(-3.796,-4.086)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-1.729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(-1.682,-1.775)</w:t>
            </w:r>
          </w:p>
        </w:tc>
      </w:tr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-0.132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(0.115,-0.379)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-1.675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(-1.298,-2.051)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-4.120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(-3.951,-4.289)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-1.496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(-1.433,-1.559)</w:t>
            </w:r>
          </w:p>
        </w:tc>
      </w:tr>
      <w:tr w:rsidR="00E371BB" w:rsidRPr="00750271" w:rsidTr="006647CF">
        <w:trPr>
          <w:trHeight w:val="300"/>
          <w:jc w:val="center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1BB" w:rsidRPr="00750271" w:rsidRDefault="00E371BB" w:rsidP="006647CF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750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-1.917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(-1.669,-2.164)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-3.433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(-2.86,-4.002)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-3.560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(-3.276,-3.843)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-1.984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71BB" w:rsidRPr="00750271" w:rsidRDefault="00E371BB" w:rsidP="006647CF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5027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(-1.914,-2.055)</w:t>
            </w:r>
          </w:p>
        </w:tc>
      </w:tr>
    </w:tbl>
    <w:p w:rsidR="00FC650D" w:rsidRPr="00750271" w:rsidRDefault="00FC650D">
      <w:pPr>
        <w:rPr>
          <w:rFonts w:ascii="Times New Roman" w:hAnsi="Times New Roman" w:cs="Times New Roman"/>
        </w:rPr>
      </w:pPr>
    </w:p>
    <w:p w:rsidR="00FC650D" w:rsidRPr="00750271" w:rsidRDefault="00FC650D">
      <w:pPr>
        <w:rPr>
          <w:rFonts w:ascii="Times New Roman" w:hAnsi="Times New Roman" w:cs="Times New Roman"/>
        </w:rPr>
      </w:pPr>
    </w:p>
    <w:sectPr w:rsidR="00FC650D" w:rsidRPr="00750271" w:rsidSect="005B3A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589" w:rsidRDefault="00443589" w:rsidP="00FC650D">
      <w:r>
        <w:separator/>
      </w:r>
    </w:p>
  </w:endnote>
  <w:endnote w:type="continuationSeparator" w:id="0">
    <w:p w:rsidR="00443589" w:rsidRDefault="00443589" w:rsidP="00FC6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589" w:rsidRDefault="00443589" w:rsidP="00FC650D">
      <w:r>
        <w:separator/>
      </w:r>
    </w:p>
  </w:footnote>
  <w:footnote w:type="continuationSeparator" w:id="0">
    <w:p w:rsidR="00443589" w:rsidRDefault="00443589" w:rsidP="00FC65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7C86"/>
    <w:rsid w:val="000C67AD"/>
    <w:rsid w:val="001F0B38"/>
    <w:rsid w:val="002A2F99"/>
    <w:rsid w:val="002B2C32"/>
    <w:rsid w:val="003036DD"/>
    <w:rsid w:val="00304033"/>
    <w:rsid w:val="00331355"/>
    <w:rsid w:val="003E6852"/>
    <w:rsid w:val="00443589"/>
    <w:rsid w:val="0047451A"/>
    <w:rsid w:val="004B4352"/>
    <w:rsid w:val="005B3A00"/>
    <w:rsid w:val="005E7F10"/>
    <w:rsid w:val="00620168"/>
    <w:rsid w:val="006530CC"/>
    <w:rsid w:val="00750271"/>
    <w:rsid w:val="008A271F"/>
    <w:rsid w:val="009076AA"/>
    <w:rsid w:val="009278C5"/>
    <w:rsid w:val="00B65393"/>
    <w:rsid w:val="00CB2640"/>
    <w:rsid w:val="00CB32F2"/>
    <w:rsid w:val="00CE2E10"/>
    <w:rsid w:val="00E27C86"/>
    <w:rsid w:val="00E371BB"/>
    <w:rsid w:val="00FC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4A114A-A748-40DC-B9C4-271C2CB1F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65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6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650D"/>
    <w:rPr>
      <w:sz w:val="18"/>
      <w:szCs w:val="18"/>
    </w:rPr>
  </w:style>
  <w:style w:type="table" w:styleId="a5">
    <w:name w:val="Table Grid"/>
    <w:basedOn w:val="a1"/>
    <w:uiPriority w:val="59"/>
    <w:rsid w:val="00FC650D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1519</Words>
  <Characters>8664</Characters>
  <Application>Microsoft Office Word</Application>
  <DocSecurity>0</DocSecurity>
  <Lines>72</Lines>
  <Paragraphs>20</Paragraphs>
  <ScaleCrop>false</ScaleCrop>
  <Company>Microsoft</Company>
  <LinksUpToDate>false</LinksUpToDate>
  <CharactersWithSpaces>10163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</dc:creator>
  <cp:keywords/>
  <dc:description/>
  <cp:lastModifiedBy>zl</cp:lastModifiedBy>
  <cp:revision>19</cp:revision>
  <dcterms:created xsi:type="dcterms:W3CDTF">2019-09-03T10:17:00Z</dcterms:created>
  <dcterms:modified xsi:type="dcterms:W3CDTF">2019-09-11T02:52:00Z</dcterms:modified>
</cp:coreProperties>
</file>